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4F1" w:rsidRPr="00F954F1" w:rsidRDefault="00A8101B" w:rsidP="00F954F1">
      <w:pPr>
        <w:jc w:val="center"/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t>Fişa</w:t>
      </w:r>
      <w:proofErr w:type="spellEnd"/>
      <w:r>
        <w:rPr>
          <w:b/>
          <w:sz w:val="28"/>
          <w:szCs w:val="28"/>
          <w:u w:val="single"/>
        </w:rPr>
        <w:t xml:space="preserve"> de </w:t>
      </w:r>
      <w:proofErr w:type="spellStart"/>
      <w:r>
        <w:rPr>
          <w:b/>
          <w:sz w:val="28"/>
          <w:szCs w:val="28"/>
          <w:u w:val="single"/>
        </w:rPr>
        <w:t>lucru</w:t>
      </w:r>
      <w:proofErr w:type="spellEnd"/>
      <w:r>
        <w:rPr>
          <w:b/>
          <w:sz w:val="28"/>
          <w:szCs w:val="28"/>
          <w:u w:val="single"/>
        </w:rPr>
        <w:t xml:space="preserve"> (4</w:t>
      </w:r>
      <w:r w:rsidR="00F954F1" w:rsidRPr="00F954F1">
        <w:rPr>
          <w:b/>
          <w:sz w:val="28"/>
          <w:szCs w:val="28"/>
          <w:u w:val="single"/>
        </w:rPr>
        <w:t>)</w:t>
      </w:r>
    </w:p>
    <w:p w:rsidR="00F954F1" w:rsidRPr="007122CE" w:rsidRDefault="00F954F1" w:rsidP="00F954F1">
      <w:pPr>
        <w:jc w:val="center"/>
        <w:rPr>
          <w:b/>
          <w:u w:val="single"/>
        </w:rPr>
      </w:pPr>
    </w:p>
    <w:p w:rsidR="00083EB9" w:rsidRDefault="00083EB9" w:rsidP="00083EB9">
      <w:pPr>
        <w:ind w:firstLine="720"/>
        <w:rPr>
          <w:b/>
        </w:rPr>
      </w:pPr>
      <w:proofErr w:type="spellStart"/>
      <w:r>
        <w:rPr>
          <w:b/>
          <w:u w:val="single"/>
        </w:rPr>
        <w:t>Suportul</w:t>
      </w:r>
      <w:proofErr w:type="spellEnd"/>
      <w:r>
        <w:rPr>
          <w:b/>
          <w:u w:val="single"/>
        </w:rPr>
        <w:t xml:space="preserve"> de </w:t>
      </w:r>
      <w:proofErr w:type="gramStart"/>
      <w:r>
        <w:rPr>
          <w:b/>
          <w:u w:val="single"/>
        </w:rPr>
        <w:t>curs</w:t>
      </w:r>
      <w:proofErr w:type="gram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îl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găsiţi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pe</w:t>
      </w:r>
      <w:proofErr w:type="spellEnd"/>
      <w:r w:rsidR="00F954F1">
        <w:rPr>
          <w:b/>
        </w:rPr>
        <w:t xml:space="preserve">: </w:t>
      </w:r>
      <w:hyperlink r:id="rId7" w:history="1">
        <w:r w:rsidRPr="00C950B6">
          <w:rPr>
            <w:rStyle w:val="Hyperlink"/>
            <w:b/>
          </w:rPr>
          <w:t>http://www.itlearning.ro/</w:t>
        </w:r>
      </w:hyperlink>
      <w:r w:rsidR="00A8101B" w:rsidRPr="00A8101B">
        <w:t xml:space="preserve"> </w:t>
      </w:r>
      <w:r w:rsidR="00A8101B">
        <w:rPr>
          <w:b/>
        </w:rPr>
        <w:t xml:space="preserve">. </w:t>
      </w:r>
      <w:proofErr w:type="spellStart"/>
      <w:r w:rsidRPr="00F954F1">
        <w:rPr>
          <w:b/>
        </w:rPr>
        <w:t>Alegeţi</w:t>
      </w:r>
      <w:proofErr w:type="spellEnd"/>
      <w:r w:rsidRPr="00F954F1">
        <w:rPr>
          <w:b/>
        </w:rPr>
        <w:t xml:space="preserve"> link-</w:t>
      </w:r>
      <w:proofErr w:type="spellStart"/>
      <w:r w:rsidRPr="00F954F1">
        <w:rPr>
          <w:b/>
        </w:rPr>
        <w:t>ul</w:t>
      </w:r>
      <w:proofErr w:type="spellEnd"/>
      <w:r w:rsidRPr="00F954F1">
        <w:rPr>
          <w:b/>
        </w:rPr>
        <w:t xml:space="preserve"> </w:t>
      </w:r>
      <w:proofErr w:type="spellStart"/>
      <w:r w:rsidRPr="00F954F1">
        <w:rPr>
          <w:b/>
          <w:color w:val="0070C0"/>
          <w:u w:val="single"/>
        </w:rPr>
        <w:t>Lecţii</w:t>
      </w:r>
      <w:proofErr w:type="spellEnd"/>
      <w:r w:rsidRPr="00F954F1">
        <w:rPr>
          <w:b/>
          <w:color w:val="0070C0"/>
          <w:u w:val="single"/>
        </w:rPr>
        <w:t xml:space="preserve"> Video </w:t>
      </w:r>
      <w:proofErr w:type="spellStart"/>
      <w:r w:rsidRPr="00F954F1">
        <w:rPr>
          <w:b/>
          <w:color w:val="0070C0"/>
          <w:u w:val="single"/>
        </w:rPr>
        <w:t>Powerpoint</w:t>
      </w:r>
      <w:proofErr w:type="spellEnd"/>
      <w:r w:rsidRPr="00F954F1">
        <w:rPr>
          <w:b/>
          <w:color w:val="0070C0"/>
          <w:u w:val="single"/>
        </w:rPr>
        <w:t xml:space="preserve"> 2007</w:t>
      </w:r>
      <w:r w:rsidRPr="00F954F1">
        <w:rPr>
          <w:b/>
        </w:rPr>
        <w:t xml:space="preserve">, </w:t>
      </w:r>
      <w:proofErr w:type="spellStart"/>
      <w:r w:rsidRPr="00F954F1">
        <w:rPr>
          <w:b/>
        </w:rPr>
        <w:t>apoi</w:t>
      </w:r>
      <w:proofErr w:type="spellEnd"/>
      <w:r w:rsidRPr="00F954F1">
        <w:rPr>
          <w:b/>
        </w:rPr>
        <w:t xml:space="preserve"> </w:t>
      </w:r>
      <w:proofErr w:type="spellStart"/>
      <w:r w:rsidRPr="00F954F1">
        <w:rPr>
          <w:b/>
        </w:rPr>
        <w:t>accesaţi</w:t>
      </w:r>
      <w:proofErr w:type="spellEnd"/>
      <w:r w:rsidRPr="00F954F1">
        <w:rPr>
          <w:b/>
        </w:rPr>
        <w:t xml:space="preserve"> link-</w:t>
      </w:r>
      <w:proofErr w:type="spellStart"/>
      <w:r w:rsidRPr="00F954F1">
        <w:rPr>
          <w:b/>
        </w:rPr>
        <w:t>ul</w:t>
      </w:r>
      <w:proofErr w:type="spellEnd"/>
      <w:r w:rsidRPr="00F954F1">
        <w:rPr>
          <w:b/>
        </w:rPr>
        <w:t xml:space="preserve"> </w:t>
      </w:r>
      <w:r w:rsidRPr="00F954F1">
        <w:rPr>
          <w:b/>
          <w:color w:val="0070C0"/>
          <w:u w:val="single"/>
        </w:rPr>
        <w:t xml:space="preserve">Curs </w:t>
      </w:r>
      <w:proofErr w:type="spellStart"/>
      <w:r w:rsidRPr="00F954F1">
        <w:rPr>
          <w:b/>
          <w:color w:val="0070C0"/>
          <w:u w:val="single"/>
        </w:rPr>
        <w:t>Gratuit</w:t>
      </w:r>
      <w:proofErr w:type="spellEnd"/>
      <w:r w:rsidRPr="00F954F1">
        <w:rPr>
          <w:b/>
          <w:color w:val="0070C0"/>
          <w:u w:val="single"/>
        </w:rPr>
        <w:t xml:space="preserve"> </w:t>
      </w:r>
      <w:proofErr w:type="spellStart"/>
      <w:r w:rsidRPr="00F954F1">
        <w:rPr>
          <w:b/>
          <w:color w:val="0070C0"/>
          <w:u w:val="single"/>
        </w:rPr>
        <w:t>Powerpoint</w:t>
      </w:r>
      <w:proofErr w:type="spellEnd"/>
      <w:r w:rsidRPr="00F954F1">
        <w:rPr>
          <w:b/>
          <w:color w:val="0070C0"/>
          <w:u w:val="single"/>
        </w:rPr>
        <w:t xml:space="preserve"> 2007-Introducere</w:t>
      </w:r>
      <w:r w:rsidRPr="00F954F1">
        <w:rPr>
          <w:b/>
          <w:color w:val="0070C0"/>
        </w:rPr>
        <w:t>,</w:t>
      </w:r>
      <w:r>
        <w:rPr>
          <w:b/>
        </w:rPr>
        <w:t xml:space="preserve"> </w:t>
      </w:r>
      <w:proofErr w:type="spellStart"/>
      <w:r>
        <w:rPr>
          <w:b/>
        </w:rPr>
        <w:t>alegeţi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rând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lecţiile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vizionaţi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fişierul</w:t>
      </w:r>
      <w:proofErr w:type="spellEnd"/>
      <w:r>
        <w:rPr>
          <w:b/>
        </w:rPr>
        <w:t xml:space="preserve"> video. </w:t>
      </w:r>
    </w:p>
    <w:p w:rsidR="00472D05" w:rsidRDefault="00083EB9" w:rsidP="00083EB9">
      <w:pPr>
        <w:rPr>
          <w:b/>
        </w:rPr>
      </w:pPr>
      <w:proofErr w:type="spellStart"/>
      <w:r>
        <w:rPr>
          <w:b/>
        </w:rPr>
        <w:t>Pentru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fişa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astăzi</w:t>
      </w:r>
      <w:proofErr w:type="spellEnd"/>
      <w:r>
        <w:rPr>
          <w:b/>
        </w:rPr>
        <w:t xml:space="preserve"> </w:t>
      </w:r>
      <w:proofErr w:type="spellStart"/>
      <w:r w:rsidR="005E79C8">
        <w:rPr>
          <w:b/>
        </w:rPr>
        <w:t>unele</w:t>
      </w:r>
      <w:proofErr w:type="spellEnd"/>
      <w:r w:rsidR="005E79C8">
        <w:rPr>
          <w:b/>
        </w:rPr>
        <w:t xml:space="preserve"> </w:t>
      </w:r>
      <w:proofErr w:type="spellStart"/>
      <w:r>
        <w:rPr>
          <w:b/>
        </w:rPr>
        <w:t>informaţii</w:t>
      </w:r>
      <w:proofErr w:type="spellEnd"/>
      <w:r>
        <w:rPr>
          <w:b/>
        </w:rPr>
        <w:t xml:space="preserve"> </w:t>
      </w:r>
      <w:proofErr w:type="spellStart"/>
      <w:r w:rsidR="005E79C8">
        <w:rPr>
          <w:b/>
        </w:rPr>
        <w:t>ajutătoare</w:t>
      </w:r>
      <w:proofErr w:type="spellEnd"/>
      <w:r w:rsidR="005E79C8">
        <w:rPr>
          <w:b/>
        </w:rPr>
        <w:t xml:space="preserve"> le </w:t>
      </w:r>
      <w:proofErr w:type="spellStart"/>
      <w:r w:rsidR="005E79C8">
        <w:rPr>
          <w:b/>
        </w:rPr>
        <w:t>găsiţi</w:t>
      </w:r>
      <w:proofErr w:type="spellEnd"/>
      <w:r w:rsidR="005E79C8">
        <w:rPr>
          <w:b/>
        </w:rPr>
        <w:t xml:space="preserve"> </w:t>
      </w:r>
      <w:proofErr w:type="spellStart"/>
      <w:r w:rsidR="005E79C8">
        <w:rPr>
          <w:b/>
        </w:rPr>
        <w:t>în</w:t>
      </w:r>
      <w:proofErr w:type="spellEnd"/>
      <w:r w:rsidR="005E79C8">
        <w:rPr>
          <w:b/>
        </w:rPr>
        <w:t xml:space="preserve"> </w:t>
      </w:r>
      <w:proofErr w:type="spellStart"/>
      <w:r w:rsidR="005E79C8">
        <w:rPr>
          <w:b/>
        </w:rPr>
        <w:t>pagina</w:t>
      </w:r>
      <w:proofErr w:type="spellEnd"/>
      <w:r w:rsidR="00C933DC">
        <w:rPr>
          <w:b/>
        </w:rPr>
        <w:t xml:space="preserve"> </w:t>
      </w:r>
      <w:r w:rsidR="005E79C8">
        <w:rPr>
          <w:b/>
        </w:rPr>
        <w:t>10</w:t>
      </w:r>
    </w:p>
    <w:p w:rsidR="00472D05" w:rsidRDefault="00472D05" w:rsidP="00083EB9">
      <w:pPr>
        <w:rPr>
          <w:b/>
        </w:rPr>
      </w:pPr>
      <w:proofErr w:type="gramStart"/>
      <w:r>
        <w:rPr>
          <w:b/>
        </w:rPr>
        <w:t>Un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mic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rezumat</w:t>
      </w:r>
      <w:proofErr w:type="spellEnd"/>
      <w:r>
        <w:rPr>
          <w:b/>
        </w:rPr>
        <w:t>:</w:t>
      </w:r>
    </w:p>
    <w:p w:rsidR="00087A01" w:rsidRPr="0082585F" w:rsidRDefault="005E79C8" w:rsidP="00D71497">
      <w:pPr>
        <w:ind w:left="450"/>
        <w:rPr>
          <w:b/>
          <w:u w:val="single"/>
        </w:rPr>
      </w:pPr>
      <w:proofErr w:type="spellStart"/>
      <w:r>
        <w:rPr>
          <w:b/>
          <w:u w:val="single"/>
        </w:rPr>
        <w:t>E</w:t>
      </w:r>
      <w:r w:rsidR="00D71497" w:rsidRPr="0082585F">
        <w:rPr>
          <w:b/>
          <w:u w:val="single"/>
        </w:rPr>
        <w:t>fecte</w:t>
      </w:r>
      <w:proofErr w:type="spellEnd"/>
      <w:r w:rsidR="00D71497" w:rsidRPr="0082585F">
        <w:rPr>
          <w:b/>
          <w:u w:val="single"/>
        </w:rPr>
        <w:t xml:space="preserve"> de </w:t>
      </w:r>
      <w:proofErr w:type="spellStart"/>
      <w:r w:rsidR="00D71497" w:rsidRPr="0082585F">
        <w:rPr>
          <w:b/>
          <w:u w:val="single"/>
        </w:rPr>
        <w:t>animaţie</w:t>
      </w:r>
      <w:proofErr w:type="spellEnd"/>
      <w:r w:rsidR="00D71497" w:rsidRPr="0082585F">
        <w:rPr>
          <w:b/>
          <w:u w:val="single"/>
        </w:rPr>
        <w:t>:</w:t>
      </w:r>
    </w:p>
    <w:p w:rsidR="00D71497" w:rsidRDefault="00D71497" w:rsidP="00D71497">
      <w:pPr>
        <w:pStyle w:val="Listparagraf"/>
        <w:numPr>
          <w:ilvl w:val="0"/>
          <w:numId w:val="8"/>
        </w:numPr>
      </w:pPr>
      <w:r>
        <w:t xml:space="preserve">se </w:t>
      </w:r>
      <w:proofErr w:type="spellStart"/>
      <w:r>
        <w:t>folosesc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scoate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evidenţă</w:t>
      </w:r>
      <w:proofErr w:type="spellEnd"/>
      <w:r>
        <w:t xml:space="preserve"> un </w:t>
      </w:r>
      <w:proofErr w:type="spellStart"/>
      <w:r>
        <w:t>anumit</w:t>
      </w:r>
      <w:proofErr w:type="spellEnd"/>
      <w:r>
        <w:t xml:space="preserve"> </w:t>
      </w:r>
      <w:proofErr w:type="spellStart"/>
      <w:r>
        <w:t>diapozitiv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zone din </w:t>
      </w:r>
      <w:proofErr w:type="spellStart"/>
      <w:r>
        <w:t>diapozitiv</w:t>
      </w:r>
      <w:proofErr w:type="spellEnd"/>
    </w:p>
    <w:p w:rsidR="00D71497" w:rsidRDefault="0082585F" w:rsidP="00D71497">
      <w:pPr>
        <w:pStyle w:val="Listparagraf"/>
        <w:numPr>
          <w:ilvl w:val="0"/>
          <w:numId w:val="8"/>
        </w:numPr>
      </w:pPr>
      <w:proofErr w:type="spellStart"/>
      <w:r>
        <w:t>este</w:t>
      </w:r>
      <w:proofErr w:type="spellEnd"/>
      <w:r>
        <w:t xml:space="preserve"> </w:t>
      </w:r>
      <w:proofErr w:type="spellStart"/>
      <w:r>
        <w:t>recomandat</w:t>
      </w:r>
      <w:proofErr w:type="spellEnd"/>
      <w:r>
        <w:t xml:space="preserve"> </w:t>
      </w:r>
      <w:proofErr w:type="spellStart"/>
      <w:r w:rsidR="00D71497">
        <w:t>să</w:t>
      </w:r>
      <w:proofErr w:type="spellEnd"/>
      <w:r w:rsidR="00D71497">
        <w:t xml:space="preserve"> </w:t>
      </w:r>
      <w:proofErr w:type="spellStart"/>
      <w:r w:rsidR="00D71497">
        <w:t>nu</w:t>
      </w:r>
      <w:proofErr w:type="spellEnd"/>
      <w:r w:rsidR="00D71497">
        <w:t xml:space="preserve"> se </w:t>
      </w:r>
      <w:proofErr w:type="spellStart"/>
      <w:r w:rsidR="00D71497">
        <w:t>abuzeze</w:t>
      </w:r>
      <w:proofErr w:type="spellEnd"/>
      <w:r w:rsidR="00D71497">
        <w:t xml:space="preserve"> de </w:t>
      </w:r>
      <w:proofErr w:type="spellStart"/>
      <w:r w:rsidR="00D71497">
        <w:t>acestea</w:t>
      </w:r>
      <w:proofErr w:type="spellEnd"/>
      <w:r w:rsidR="00D71497">
        <w:t xml:space="preserve"> </w:t>
      </w:r>
    </w:p>
    <w:p w:rsidR="0082585F" w:rsidRDefault="0082585F" w:rsidP="0082585F">
      <w:pPr>
        <w:pStyle w:val="Listparagraf"/>
        <w:numPr>
          <w:ilvl w:val="0"/>
          <w:numId w:val="8"/>
        </w:numPr>
      </w:pPr>
      <w:proofErr w:type="spellStart"/>
      <w:r>
        <w:t>avem</w:t>
      </w:r>
      <w:proofErr w:type="spellEnd"/>
      <w:r>
        <w:t xml:space="preserve"> </w:t>
      </w:r>
      <w:proofErr w:type="spellStart"/>
      <w:r>
        <w:t>acces</w:t>
      </w:r>
      <w:proofErr w:type="spellEnd"/>
      <w:r>
        <w:t xml:space="preserve"> la </w:t>
      </w:r>
      <w:proofErr w:type="spellStart"/>
      <w:r>
        <w:t>efectele</w:t>
      </w:r>
      <w:proofErr w:type="spellEnd"/>
      <w:r>
        <w:t xml:space="preserve"> de </w:t>
      </w:r>
      <w:proofErr w:type="spellStart"/>
      <w:r>
        <w:t>animaţii</w:t>
      </w:r>
      <w:proofErr w:type="spellEnd"/>
      <w:r>
        <w:t xml:space="preserve"> din </w:t>
      </w:r>
      <w:proofErr w:type="spellStart"/>
      <w:r>
        <w:t>meniu</w:t>
      </w:r>
      <w:proofErr w:type="spellEnd"/>
      <w:r>
        <w:t xml:space="preserve"> →</w:t>
      </w:r>
      <w:proofErr w:type="spellStart"/>
      <w:r>
        <w:t>Animaţii</w:t>
      </w:r>
      <w:proofErr w:type="spellEnd"/>
      <w:r>
        <w:t xml:space="preserve"> (Animations)</w:t>
      </w:r>
    </w:p>
    <w:p w:rsidR="00A213B0" w:rsidRPr="00A8101B" w:rsidRDefault="00A213B0" w:rsidP="00A213B0">
      <w:pPr>
        <w:ind w:left="450"/>
        <w:rPr>
          <w:b/>
          <w:u w:val="single"/>
        </w:rPr>
      </w:pPr>
      <w:proofErr w:type="spellStart"/>
      <w:r w:rsidRPr="00A8101B">
        <w:rPr>
          <w:b/>
          <w:u w:val="single"/>
        </w:rPr>
        <w:t>Adăugarea</w:t>
      </w:r>
      <w:proofErr w:type="spellEnd"/>
      <w:r w:rsidRPr="00A8101B">
        <w:rPr>
          <w:b/>
          <w:u w:val="single"/>
        </w:rPr>
        <w:t xml:space="preserve"> de </w:t>
      </w:r>
      <w:proofErr w:type="spellStart"/>
      <w:r w:rsidRPr="00A8101B">
        <w:rPr>
          <w:b/>
          <w:u w:val="single"/>
        </w:rPr>
        <w:t>fişiere</w:t>
      </w:r>
      <w:proofErr w:type="spellEnd"/>
      <w:r w:rsidRPr="00A8101B">
        <w:rPr>
          <w:b/>
          <w:u w:val="single"/>
        </w:rPr>
        <w:t xml:space="preserve"> audio </w:t>
      </w:r>
      <w:proofErr w:type="spellStart"/>
      <w:r w:rsidRPr="00A8101B">
        <w:rPr>
          <w:b/>
          <w:u w:val="single"/>
        </w:rPr>
        <w:t>şi</w:t>
      </w:r>
      <w:proofErr w:type="spellEnd"/>
      <w:r w:rsidRPr="00A8101B">
        <w:rPr>
          <w:b/>
          <w:u w:val="single"/>
        </w:rPr>
        <w:t xml:space="preserve"> video</w:t>
      </w:r>
    </w:p>
    <w:p w:rsidR="0082585F" w:rsidRPr="00006257" w:rsidRDefault="00A213B0" w:rsidP="00A8101B">
      <w:pPr>
        <w:pStyle w:val="Listparagraf"/>
        <w:numPr>
          <w:ilvl w:val="0"/>
          <w:numId w:val="10"/>
        </w:numPr>
      </w:pPr>
      <w:r>
        <w:t>se face din tab-</w:t>
      </w:r>
      <w:proofErr w:type="spellStart"/>
      <w:r>
        <w:t>ul</w:t>
      </w:r>
      <w:proofErr w:type="spellEnd"/>
      <w:r>
        <w:t xml:space="preserve">  </w:t>
      </w:r>
      <w:proofErr w:type="spellStart"/>
      <w:r>
        <w:t>Inserare</w:t>
      </w:r>
      <w:proofErr w:type="spellEnd"/>
      <w:r>
        <w:t xml:space="preserve"> →Film / </w:t>
      </w:r>
      <w:proofErr w:type="spellStart"/>
      <w:r>
        <w:t>Sunet</w:t>
      </w:r>
      <w:proofErr w:type="spellEnd"/>
    </w:p>
    <w:p w:rsidR="00A8101B" w:rsidRDefault="00F954F1" w:rsidP="00A8101B">
      <w:pPr>
        <w:spacing w:after="0"/>
        <w:rPr>
          <w:b/>
          <w:sz w:val="28"/>
          <w:szCs w:val="28"/>
          <w:u w:val="single"/>
        </w:rPr>
      </w:pPr>
      <w:proofErr w:type="spellStart"/>
      <w:r w:rsidRPr="00F954F1">
        <w:rPr>
          <w:b/>
          <w:sz w:val="28"/>
          <w:szCs w:val="28"/>
          <w:u w:val="single"/>
        </w:rPr>
        <w:t>Sarcini</w:t>
      </w:r>
      <w:proofErr w:type="spellEnd"/>
      <w:r w:rsidRPr="00F954F1">
        <w:rPr>
          <w:b/>
          <w:sz w:val="28"/>
          <w:szCs w:val="28"/>
          <w:u w:val="single"/>
        </w:rPr>
        <w:t xml:space="preserve"> de </w:t>
      </w:r>
      <w:proofErr w:type="spellStart"/>
      <w:r w:rsidRPr="00F954F1">
        <w:rPr>
          <w:b/>
          <w:sz w:val="28"/>
          <w:szCs w:val="28"/>
          <w:u w:val="single"/>
        </w:rPr>
        <w:t>lucru</w:t>
      </w:r>
      <w:proofErr w:type="spellEnd"/>
      <w:r w:rsidRPr="00F954F1">
        <w:rPr>
          <w:b/>
          <w:sz w:val="28"/>
          <w:szCs w:val="28"/>
          <w:u w:val="single"/>
        </w:rPr>
        <w:t>:</w:t>
      </w:r>
    </w:p>
    <w:p w:rsidR="00E52911" w:rsidRPr="005E79C8" w:rsidRDefault="00083EB9" w:rsidP="00A8101B">
      <w:pPr>
        <w:spacing w:after="0"/>
        <w:rPr>
          <w:b/>
        </w:rPr>
      </w:pPr>
      <w:proofErr w:type="spellStart"/>
      <w:r w:rsidRPr="005E79C8">
        <w:rPr>
          <w:b/>
        </w:rPr>
        <w:t>Deschideţi</w:t>
      </w:r>
      <w:proofErr w:type="spellEnd"/>
      <w:r w:rsidRPr="005E79C8">
        <w:rPr>
          <w:b/>
        </w:rPr>
        <w:t xml:space="preserve"> </w:t>
      </w:r>
      <w:proofErr w:type="spellStart"/>
      <w:r w:rsidRPr="005E79C8">
        <w:rPr>
          <w:b/>
        </w:rPr>
        <w:t>ultima</w:t>
      </w:r>
      <w:proofErr w:type="spellEnd"/>
      <w:r w:rsidRPr="005E79C8">
        <w:rPr>
          <w:b/>
        </w:rPr>
        <w:t xml:space="preserve"> </w:t>
      </w:r>
      <w:proofErr w:type="spellStart"/>
      <w:r w:rsidRPr="005E79C8">
        <w:rPr>
          <w:b/>
        </w:rPr>
        <w:t>prezentare</w:t>
      </w:r>
      <w:proofErr w:type="spellEnd"/>
      <w:r w:rsidRPr="005E79C8">
        <w:rPr>
          <w:b/>
        </w:rPr>
        <w:t xml:space="preserve"> </w:t>
      </w:r>
      <w:proofErr w:type="spellStart"/>
      <w:r w:rsidRPr="005E79C8">
        <w:rPr>
          <w:b/>
        </w:rPr>
        <w:t>realizată</w:t>
      </w:r>
      <w:proofErr w:type="spellEnd"/>
      <w:r w:rsidRPr="005E79C8">
        <w:rPr>
          <w:b/>
        </w:rPr>
        <w:t xml:space="preserve"> </w:t>
      </w:r>
      <w:proofErr w:type="spellStart"/>
      <w:r w:rsidRPr="005E79C8">
        <w:rPr>
          <w:b/>
        </w:rPr>
        <w:t>pe</w:t>
      </w:r>
      <w:proofErr w:type="spellEnd"/>
      <w:r w:rsidRPr="005E79C8">
        <w:rPr>
          <w:b/>
        </w:rPr>
        <w:t xml:space="preserve"> </w:t>
      </w:r>
      <w:proofErr w:type="spellStart"/>
      <w:r w:rsidRPr="005E79C8">
        <w:rPr>
          <w:b/>
        </w:rPr>
        <w:t>baza</w:t>
      </w:r>
      <w:proofErr w:type="spellEnd"/>
      <w:r w:rsidRPr="005E79C8">
        <w:rPr>
          <w:b/>
        </w:rPr>
        <w:t xml:space="preserve"> </w:t>
      </w:r>
      <w:proofErr w:type="spellStart"/>
      <w:r w:rsidRPr="005E79C8">
        <w:rPr>
          <w:b/>
        </w:rPr>
        <w:t>fişei</w:t>
      </w:r>
      <w:proofErr w:type="spellEnd"/>
      <w:r w:rsidRPr="005E79C8">
        <w:rPr>
          <w:b/>
        </w:rPr>
        <w:t xml:space="preserve"> de </w:t>
      </w:r>
      <w:proofErr w:type="spellStart"/>
      <w:r w:rsidRPr="005E79C8">
        <w:rPr>
          <w:b/>
        </w:rPr>
        <w:t>lucru</w:t>
      </w:r>
      <w:proofErr w:type="spellEnd"/>
      <w:r w:rsidRPr="005E79C8">
        <w:rPr>
          <w:b/>
        </w:rPr>
        <w:t xml:space="preserve"> </w:t>
      </w:r>
      <w:proofErr w:type="spellStart"/>
      <w:proofErr w:type="gramStart"/>
      <w:r w:rsidRPr="005E79C8">
        <w:rPr>
          <w:b/>
        </w:rPr>
        <w:t>anterioare</w:t>
      </w:r>
      <w:proofErr w:type="spellEnd"/>
      <w:r w:rsidR="001E4E0C" w:rsidRPr="005E79C8">
        <w:rPr>
          <w:b/>
        </w:rPr>
        <w:t xml:space="preserve"> :</w:t>
      </w:r>
      <w:proofErr w:type="gramEnd"/>
    </w:p>
    <w:p w:rsidR="005E79C8" w:rsidRDefault="004D13A2" w:rsidP="00D35C13">
      <w:pPr>
        <w:pStyle w:val="Listparagraf"/>
        <w:numPr>
          <w:ilvl w:val="0"/>
          <w:numId w:val="2"/>
        </w:numPr>
        <w:jc w:val="both"/>
      </w:pPr>
      <w:proofErr w:type="spellStart"/>
      <w:r>
        <w:t>Selectaţi</w:t>
      </w:r>
      <w:proofErr w:type="spellEnd"/>
      <w:r>
        <w:t xml:space="preserve"> </w:t>
      </w:r>
      <w:proofErr w:type="spellStart"/>
      <w:r>
        <w:t>diapozitivul</w:t>
      </w:r>
      <w:proofErr w:type="spellEnd"/>
      <w:r>
        <w:t xml:space="preserve"> </w:t>
      </w:r>
      <w:proofErr w:type="spellStart"/>
      <w:proofErr w:type="gramStart"/>
      <w:r>
        <w:t>ce</w:t>
      </w:r>
      <w:proofErr w:type="spellEnd"/>
      <w:proofErr w:type="gramEnd"/>
      <w:r>
        <w:t xml:space="preserve"> </w:t>
      </w:r>
      <w:proofErr w:type="spellStart"/>
      <w:r>
        <w:t>prezintă</w:t>
      </w:r>
      <w:proofErr w:type="spellEnd"/>
      <w:r>
        <w:t xml:space="preserve"> </w:t>
      </w:r>
      <w:proofErr w:type="spellStart"/>
      <w:r w:rsidR="005E79C8">
        <w:t>graficul</w:t>
      </w:r>
      <w:proofErr w:type="spellEnd"/>
      <w:r w:rsidR="005E79C8">
        <w:t xml:space="preserve"> </w:t>
      </w:r>
      <w:proofErr w:type="spellStart"/>
      <w:r w:rsidR="005E79C8">
        <w:t>pentru</w:t>
      </w:r>
      <w:proofErr w:type="spellEnd"/>
      <w:r w:rsidR="005E79C8">
        <w:t xml:space="preserve"> c</w:t>
      </w:r>
      <w:proofErr w:type="spellStart"/>
      <w:r w:rsidR="005E79C8" w:rsidRPr="005E79C8">
        <w:rPr>
          <w:lang w:val="ro-RO"/>
        </w:rPr>
        <w:t>âştiguri</w:t>
      </w:r>
      <w:proofErr w:type="spellEnd"/>
      <w:r w:rsidR="005E79C8" w:rsidRPr="005E79C8">
        <w:rPr>
          <w:lang w:val="ro-RO"/>
        </w:rPr>
        <w:t xml:space="preserve"> şi cheltuieli şi</w:t>
      </w:r>
      <w:r>
        <w:t xml:space="preserve"> </w:t>
      </w:r>
      <w:proofErr w:type="spellStart"/>
      <w:r>
        <w:t>adăugaţi</w:t>
      </w:r>
      <w:proofErr w:type="spellEnd"/>
      <w:r>
        <w:t xml:space="preserve"> </w:t>
      </w:r>
      <w:proofErr w:type="spellStart"/>
      <w:r w:rsidR="005E79C8">
        <w:t>graficului</w:t>
      </w:r>
      <w:proofErr w:type="spellEnd"/>
      <w:r w:rsidR="005E79C8">
        <w:t xml:space="preserve"> </w:t>
      </w:r>
      <w:r>
        <w:t xml:space="preserve">un </w:t>
      </w:r>
      <w:proofErr w:type="spellStart"/>
      <w:r>
        <w:t>efect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 xml:space="preserve">. </w:t>
      </w:r>
    </w:p>
    <w:p w:rsidR="005E79C8" w:rsidRPr="005E79C8" w:rsidRDefault="004D13A2" w:rsidP="00D35C13">
      <w:pPr>
        <w:pStyle w:val="Listparagraf"/>
        <w:numPr>
          <w:ilvl w:val="0"/>
          <w:numId w:val="2"/>
        </w:numPr>
        <w:jc w:val="both"/>
      </w:pPr>
      <w:proofErr w:type="spellStart"/>
      <w:r>
        <w:t>Alegeţi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efectul</w:t>
      </w:r>
      <w:proofErr w:type="spellEnd"/>
      <w:r>
        <w:t xml:space="preserve"> anterior</w:t>
      </w:r>
      <w:r w:rsidR="005E79C8">
        <w:t xml:space="preserve">, la </w:t>
      </w:r>
      <w:proofErr w:type="spellStart"/>
      <w:r w:rsidR="005E79C8">
        <w:t>Viteză</w:t>
      </w:r>
      <w:proofErr w:type="spellEnd"/>
      <w:r w:rsidR="005E79C8">
        <w:t xml:space="preserve">: </w:t>
      </w:r>
      <w:proofErr w:type="spellStart"/>
      <w:r w:rsidR="005E79C8">
        <w:t>Mediu</w:t>
      </w:r>
      <w:proofErr w:type="spellEnd"/>
      <w:proofErr w:type="gramStart"/>
      <w:r w:rsidR="005E79C8">
        <w:t xml:space="preserve">, </w:t>
      </w:r>
      <w:r>
        <w:t xml:space="preserve"> </w:t>
      </w:r>
      <w:proofErr w:type="spellStart"/>
      <w:r w:rsidRPr="005E79C8">
        <w:rPr>
          <w:i/>
        </w:rPr>
        <w:t>Pornire</w:t>
      </w:r>
      <w:proofErr w:type="spellEnd"/>
      <w:proofErr w:type="gramEnd"/>
      <w:r w:rsidRPr="005E79C8">
        <w:rPr>
          <w:i/>
        </w:rPr>
        <w:t xml:space="preserve">: </w:t>
      </w:r>
      <w:r w:rsidR="005E79C8">
        <w:rPr>
          <w:i/>
        </w:rPr>
        <w:t xml:space="preserve">La </w:t>
      </w:r>
      <w:proofErr w:type="spellStart"/>
      <w:r w:rsidR="005E79C8">
        <w:rPr>
          <w:i/>
        </w:rPr>
        <w:t>click.Vizualizaţi</w:t>
      </w:r>
      <w:proofErr w:type="spellEnd"/>
      <w:r w:rsidR="005E79C8">
        <w:rPr>
          <w:i/>
        </w:rPr>
        <w:t xml:space="preserve"> </w:t>
      </w:r>
      <w:proofErr w:type="spellStart"/>
      <w:r w:rsidR="005E79C8">
        <w:rPr>
          <w:i/>
        </w:rPr>
        <w:t>acest</w:t>
      </w:r>
      <w:proofErr w:type="spellEnd"/>
      <w:r w:rsidR="005E79C8">
        <w:rPr>
          <w:i/>
        </w:rPr>
        <w:t xml:space="preserve"> </w:t>
      </w:r>
      <w:proofErr w:type="spellStart"/>
      <w:r w:rsidR="005E79C8">
        <w:rPr>
          <w:i/>
        </w:rPr>
        <w:t>diapozitiv</w:t>
      </w:r>
      <w:proofErr w:type="spellEnd"/>
      <w:r w:rsidR="005E79C8">
        <w:rPr>
          <w:i/>
        </w:rPr>
        <w:t xml:space="preserve"> cu Shift+F5.</w:t>
      </w:r>
    </w:p>
    <w:p w:rsidR="004D13A2" w:rsidRDefault="005E79C8" w:rsidP="00D45DE1">
      <w:pPr>
        <w:pStyle w:val="Listparagraf"/>
        <w:numPr>
          <w:ilvl w:val="0"/>
          <w:numId w:val="2"/>
        </w:numPr>
        <w:spacing w:after="0" w:line="240" w:lineRule="auto"/>
        <w:jc w:val="both"/>
      </w:pPr>
      <w:r w:rsidRPr="00961EE1">
        <w:t xml:space="preserve">Din </w:t>
      </w:r>
      <w:proofErr w:type="spellStart"/>
      <w:r w:rsidRPr="00961EE1">
        <w:t>fereastra</w:t>
      </w:r>
      <w:proofErr w:type="spellEnd"/>
      <w:r w:rsidRPr="00961EE1">
        <w:rPr>
          <w:i/>
        </w:rPr>
        <w:t xml:space="preserve"> </w:t>
      </w:r>
      <w:proofErr w:type="spellStart"/>
      <w:r w:rsidRPr="00961EE1">
        <w:rPr>
          <w:b/>
          <w:i/>
        </w:rPr>
        <w:t>Animaţie</w:t>
      </w:r>
      <w:proofErr w:type="spellEnd"/>
      <w:r w:rsidRPr="00961EE1">
        <w:rPr>
          <w:b/>
          <w:i/>
        </w:rPr>
        <w:t xml:space="preserve"> </w:t>
      </w:r>
      <w:proofErr w:type="spellStart"/>
      <w:r w:rsidRPr="00961EE1">
        <w:rPr>
          <w:b/>
          <w:i/>
        </w:rPr>
        <w:t>particularizată</w:t>
      </w:r>
      <w:proofErr w:type="spellEnd"/>
      <w:r w:rsidRPr="00961EE1">
        <w:rPr>
          <w:i/>
        </w:rPr>
        <w:t xml:space="preserve">, </w:t>
      </w:r>
      <w:proofErr w:type="spellStart"/>
      <w:r w:rsidRPr="00961EE1">
        <w:t>selectaţi</w:t>
      </w:r>
      <w:proofErr w:type="spellEnd"/>
      <w:r w:rsidRPr="00961EE1">
        <w:t xml:space="preserve"> </w:t>
      </w:r>
      <w:proofErr w:type="spellStart"/>
      <w:r w:rsidRPr="00961EE1">
        <w:t>efectul</w:t>
      </w:r>
      <w:proofErr w:type="spellEnd"/>
      <w:r w:rsidRPr="00961EE1">
        <w:t xml:space="preserve"> de </w:t>
      </w:r>
      <w:proofErr w:type="spellStart"/>
      <w:r w:rsidRPr="00961EE1">
        <w:t>intrare</w:t>
      </w:r>
      <w:proofErr w:type="spellEnd"/>
      <w:r w:rsidRPr="00961EE1">
        <w:t xml:space="preserve">, </w:t>
      </w:r>
      <w:proofErr w:type="spellStart"/>
      <w:r w:rsidRPr="00961EE1">
        <w:t>alegeţi</w:t>
      </w:r>
      <w:proofErr w:type="spellEnd"/>
      <w:r w:rsidRPr="00961EE1">
        <w:t xml:space="preserve"> din </w:t>
      </w:r>
      <w:proofErr w:type="spellStart"/>
      <w:r w:rsidRPr="00961EE1">
        <w:t>listă</w:t>
      </w:r>
      <w:proofErr w:type="spellEnd"/>
      <w:r w:rsidRPr="00961EE1">
        <w:rPr>
          <w:i/>
        </w:rPr>
        <w:t xml:space="preserve">: </w:t>
      </w:r>
      <w:proofErr w:type="spellStart"/>
      <w:r w:rsidRPr="00961EE1">
        <w:rPr>
          <w:b/>
          <w:i/>
        </w:rPr>
        <w:t>Opţiuni</w:t>
      </w:r>
      <w:proofErr w:type="spellEnd"/>
      <w:r w:rsidRPr="00961EE1">
        <w:rPr>
          <w:b/>
          <w:i/>
        </w:rPr>
        <w:t xml:space="preserve"> </w:t>
      </w:r>
      <w:proofErr w:type="spellStart"/>
      <w:r w:rsidRPr="00961EE1">
        <w:rPr>
          <w:b/>
          <w:i/>
        </w:rPr>
        <w:t>efect</w:t>
      </w:r>
      <w:proofErr w:type="spellEnd"/>
      <w:r w:rsidRPr="00961EE1">
        <w:rPr>
          <w:b/>
          <w:i/>
        </w:rPr>
        <w:t>…→</w:t>
      </w:r>
      <w:r w:rsidR="00961EE1" w:rsidRPr="00961EE1">
        <w:rPr>
          <w:b/>
          <w:i/>
        </w:rPr>
        <w:t>tab-</w:t>
      </w:r>
      <w:proofErr w:type="spellStart"/>
      <w:r w:rsidR="00961EE1" w:rsidRPr="00961EE1">
        <w:rPr>
          <w:b/>
          <w:i/>
        </w:rPr>
        <w:t>ul</w:t>
      </w:r>
      <w:proofErr w:type="spellEnd"/>
      <w:r w:rsidR="00961EE1" w:rsidRPr="00961EE1">
        <w:rPr>
          <w:b/>
          <w:i/>
        </w:rPr>
        <w:t xml:space="preserve"> </w:t>
      </w:r>
      <w:proofErr w:type="spellStart"/>
      <w:r w:rsidR="00961EE1" w:rsidRPr="00961EE1">
        <w:rPr>
          <w:b/>
          <w:i/>
        </w:rPr>
        <w:t>Animaţie</w:t>
      </w:r>
      <w:proofErr w:type="spellEnd"/>
      <w:r w:rsidR="00961EE1" w:rsidRPr="00961EE1">
        <w:rPr>
          <w:b/>
          <w:i/>
        </w:rPr>
        <w:t xml:space="preserve"> </w:t>
      </w:r>
      <w:proofErr w:type="spellStart"/>
      <w:proofErr w:type="gramStart"/>
      <w:r w:rsidR="00961EE1" w:rsidRPr="00961EE1">
        <w:rPr>
          <w:b/>
          <w:i/>
        </w:rPr>
        <w:t>diagramă</w:t>
      </w:r>
      <w:proofErr w:type="spellEnd"/>
      <w:r w:rsidR="00961EE1" w:rsidRPr="00961EE1">
        <w:rPr>
          <w:i/>
        </w:rPr>
        <w:t xml:space="preserve"> </w:t>
      </w:r>
      <w:r w:rsidR="00961EE1" w:rsidRPr="00961EE1">
        <w:t>,</w:t>
      </w:r>
      <w:proofErr w:type="gramEnd"/>
      <w:r w:rsidR="00961EE1" w:rsidRPr="00961EE1">
        <w:t xml:space="preserve"> </w:t>
      </w:r>
      <w:proofErr w:type="spellStart"/>
      <w:r w:rsidR="00961EE1" w:rsidRPr="00961EE1">
        <w:t>iar</w:t>
      </w:r>
      <w:proofErr w:type="spellEnd"/>
      <w:r w:rsidR="00961EE1" w:rsidRPr="00961EE1">
        <w:t xml:space="preserve"> </w:t>
      </w:r>
      <w:proofErr w:type="spellStart"/>
      <w:r w:rsidR="00961EE1" w:rsidRPr="00961EE1">
        <w:t>pentru</w:t>
      </w:r>
      <w:proofErr w:type="spellEnd"/>
      <w:r w:rsidR="00961EE1" w:rsidRPr="00961EE1">
        <w:rPr>
          <w:i/>
        </w:rPr>
        <w:t xml:space="preserve"> </w:t>
      </w:r>
      <w:proofErr w:type="spellStart"/>
      <w:r w:rsidR="00961EE1" w:rsidRPr="00961EE1">
        <w:rPr>
          <w:b/>
          <w:i/>
        </w:rPr>
        <w:t>Grupare</w:t>
      </w:r>
      <w:proofErr w:type="spellEnd"/>
      <w:r w:rsidR="00961EE1" w:rsidRPr="00961EE1">
        <w:rPr>
          <w:b/>
          <w:i/>
        </w:rPr>
        <w:t xml:space="preserve"> </w:t>
      </w:r>
      <w:proofErr w:type="spellStart"/>
      <w:r w:rsidR="00961EE1" w:rsidRPr="00961EE1">
        <w:rPr>
          <w:b/>
          <w:i/>
        </w:rPr>
        <w:t>diagrame</w:t>
      </w:r>
      <w:proofErr w:type="spellEnd"/>
      <w:r w:rsidR="00961EE1" w:rsidRPr="00961EE1">
        <w:rPr>
          <w:i/>
        </w:rPr>
        <w:t xml:space="preserve"> </w:t>
      </w:r>
      <w:proofErr w:type="spellStart"/>
      <w:r w:rsidR="00961EE1" w:rsidRPr="00961EE1">
        <w:t>alegeţi</w:t>
      </w:r>
      <w:proofErr w:type="spellEnd"/>
      <w:r w:rsidR="00961EE1" w:rsidRPr="00961EE1">
        <w:t xml:space="preserve"> </w:t>
      </w:r>
      <w:proofErr w:type="spellStart"/>
      <w:r w:rsidR="00961EE1" w:rsidRPr="00961EE1">
        <w:t>pe</w:t>
      </w:r>
      <w:proofErr w:type="spellEnd"/>
      <w:r w:rsidR="00961EE1" w:rsidRPr="00961EE1">
        <w:t xml:space="preserve"> </w:t>
      </w:r>
      <w:proofErr w:type="spellStart"/>
      <w:r w:rsidR="00961EE1" w:rsidRPr="00961EE1">
        <w:t>rând</w:t>
      </w:r>
      <w:proofErr w:type="spellEnd"/>
      <w:r w:rsidR="00961EE1" w:rsidRPr="00961EE1">
        <w:rPr>
          <w:i/>
        </w:rPr>
        <w:t xml:space="preserve"> </w:t>
      </w:r>
      <w:r w:rsidR="00961EE1" w:rsidRPr="00961EE1">
        <w:t>(</w:t>
      </w:r>
      <w:proofErr w:type="spellStart"/>
      <w:r w:rsidR="00961EE1" w:rsidRPr="00961EE1">
        <w:t>şi</w:t>
      </w:r>
      <w:proofErr w:type="spellEnd"/>
      <w:r w:rsidR="00961EE1" w:rsidRPr="00961EE1">
        <w:t xml:space="preserve"> </w:t>
      </w:r>
      <w:proofErr w:type="spellStart"/>
      <w:r w:rsidR="00961EE1" w:rsidRPr="00961EE1">
        <w:t>vizualizaţi</w:t>
      </w:r>
      <w:proofErr w:type="spellEnd"/>
      <w:r w:rsidR="00961EE1" w:rsidRPr="00961EE1">
        <w:t xml:space="preserve"> de </w:t>
      </w:r>
      <w:proofErr w:type="spellStart"/>
      <w:r w:rsidR="00961EE1" w:rsidRPr="00961EE1">
        <w:t>fiecare</w:t>
      </w:r>
      <w:proofErr w:type="spellEnd"/>
      <w:r w:rsidR="00961EE1" w:rsidRPr="00961EE1">
        <w:t xml:space="preserve"> </w:t>
      </w:r>
      <w:proofErr w:type="spellStart"/>
      <w:r w:rsidR="00961EE1" w:rsidRPr="00961EE1">
        <w:t>dată</w:t>
      </w:r>
      <w:proofErr w:type="spellEnd"/>
      <w:r w:rsidR="00961EE1" w:rsidRPr="00961EE1">
        <w:t xml:space="preserve"> cu Shift+F5)</w:t>
      </w:r>
      <w:r w:rsidR="00961EE1" w:rsidRPr="00961EE1">
        <w:rPr>
          <w:i/>
        </w:rPr>
        <w:t xml:space="preserve"> </w:t>
      </w:r>
      <w:proofErr w:type="spellStart"/>
      <w:r w:rsidR="00961EE1" w:rsidRPr="00961EE1">
        <w:t>opţiunile</w:t>
      </w:r>
      <w:proofErr w:type="spellEnd"/>
      <w:r w:rsidR="00961EE1" w:rsidRPr="00961EE1">
        <w:t>:</w:t>
      </w:r>
      <w:r w:rsidR="00961EE1" w:rsidRPr="00961EE1">
        <w:rPr>
          <w:i/>
        </w:rPr>
        <w:t xml:space="preserve"> </w:t>
      </w:r>
      <w:r w:rsidRPr="00961EE1">
        <w:rPr>
          <w:i/>
        </w:rPr>
        <w:t xml:space="preserve"> </w:t>
      </w:r>
      <w:r w:rsidR="004D13A2">
        <w:t xml:space="preserve"> </w:t>
      </w:r>
      <w:proofErr w:type="spellStart"/>
      <w:r w:rsidR="00961EE1" w:rsidRPr="00961EE1">
        <w:rPr>
          <w:b/>
          <w:i/>
        </w:rPr>
        <w:t>după</w:t>
      </w:r>
      <w:proofErr w:type="spellEnd"/>
      <w:r w:rsidR="00961EE1" w:rsidRPr="00961EE1">
        <w:rPr>
          <w:b/>
          <w:i/>
        </w:rPr>
        <w:t xml:space="preserve"> </w:t>
      </w:r>
      <w:proofErr w:type="spellStart"/>
      <w:r w:rsidR="00961EE1" w:rsidRPr="00961EE1">
        <w:rPr>
          <w:b/>
          <w:i/>
        </w:rPr>
        <w:t>categorie</w:t>
      </w:r>
      <w:proofErr w:type="spellEnd"/>
      <w:r w:rsidR="00961EE1" w:rsidRPr="00961EE1">
        <w:rPr>
          <w:b/>
          <w:i/>
        </w:rPr>
        <w:t xml:space="preserve">, </w:t>
      </w:r>
      <w:proofErr w:type="spellStart"/>
      <w:r w:rsidR="00961EE1" w:rsidRPr="00961EE1">
        <w:rPr>
          <w:b/>
          <w:i/>
        </w:rPr>
        <w:t>după</w:t>
      </w:r>
      <w:proofErr w:type="spellEnd"/>
      <w:r w:rsidR="00961EE1" w:rsidRPr="00961EE1">
        <w:rPr>
          <w:b/>
          <w:i/>
        </w:rPr>
        <w:t xml:space="preserve"> </w:t>
      </w:r>
      <w:proofErr w:type="spellStart"/>
      <w:r w:rsidR="00961EE1" w:rsidRPr="00961EE1">
        <w:rPr>
          <w:b/>
          <w:i/>
        </w:rPr>
        <w:t>serie</w:t>
      </w:r>
      <w:proofErr w:type="spellEnd"/>
      <w:r w:rsidR="00961EE1">
        <w:t xml:space="preserve">. </w:t>
      </w:r>
      <w:proofErr w:type="spellStart"/>
      <w:r w:rsidR="004D13A2">
        <w:t>Observaţi</w:t>
      </w:r>
      <w:proofErr w:type="spellEnd"/>
      <w:r w:rsidR="004D13A2">
        <w:t xml:space="preserve"> </w:t>
      </w:r>
      <w:proofErr w:type="spellStart"/>
      <w:r w:rsidR="004D13A2">
        <w:t>diferenţa</w:t>
      </w:r>
      <w:proofErr w:type="spellEnd"/>
      <w:r w:rsidR="004D13A2">
        <w:t xml:space="preserve">. </w:t>
      </w:r>
    </w:p>
    <w:p w:rsidR="00961EE1" w:rsidRDefault="00961EE1" w:rsidP="00D45DE1">
      <w:pPr>
        <w:pStyle w:val="Listparagraf"/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Pe diapozitivul care prezintă structura organizaţională, adăugaţi un efect de intrare pentru structură. Modificaţi opţiunile efectului astfel încât să apară fiecare nivel pe rând, când se apasă click. Vizualizaţi diapozitivul curent.</w:t>
      </w:r>
    </w:p>
    <w:p w:rsidR="007A44BE" w:rsidRDefault="007A44BE" w:rsidP="00D45DE1">
      <w:pPr>
        <w:pStyle w:val="Listparagraf"/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Folosind butonul </w:t>
      </w:r>
      <w:r w:rsidR="00AA463A" w:rsidRPr="00AA463A">
        <w:rPr>
          <w:b/>
          <w:i/>
          <w:lang w:val="ro-RO"/>
        </w:rPr>
        <w:t>Modificare majuscule</w:t>
      </w:r>
      <w:r w:rsidR="00AA463A" w:rsidRPr="00AA463A">
        <w:rPr>
          <w:b/>
          <w:i/>
        </w:rPr>
        <w:t>/minuscule</w:t>
      </w:r>
      <w:r w:rsidR="00AA463A">
        <w:t xml:space="preserve"> </w:t>
      </w:r>
      <w:r w:rsidR="00AA463A">
        <w:rPr>
          <w:lang w:val="ro-RO"/>
        </w:rPr>
        <w:t xml:space="preserve">din tab-ul Pornire (la instrumentele pentru Font), scrieţi titlul din diapozitivul al doilea cu majuscule. Selectaţi caseta de titlu şi alegeţi pentru </w:t>
      </w:r>
      <w:r w:rsidR="00AA463A" w:rsidRPr="00AA463A">
        <w:rPr>
          <w:u w:val="single"/>
          <w:lang w:val="ro-RO"/>
        </w:rPr>
        <w:t>spaţierea caracterelor</w:t>
      </w:r>
      <w:r w:rsidR="00AA463A">
        <w:rPr>
          <w:lang w:val="ro-RO"/>
        </w:rPr>
        <w:t xml:space="preserve"> opţiunea </w:t>
      </w:r>
      <w:r w:rsidR="00AA463A" w:rsidRPr="00AA463A">
        <w:rPr>
          <w:i/>
          <w:lang w:val="ro-RO"/>
        </w:rPr>
        <w:t>Spaţiat</w:t>
      </w:r>
      <w:r w:rsidR="00AA463A">
        <w:rPr>
          <w:lang w:val="ro-RO"/>
        </w:rPr>
        <w:t>, apoi aliniaţi textul în casetă la mijloc atât pe orizontală cât şi pe verticală (se vor folosi butoane aflate tot în tab-ul Pornire).</w:t>
      </w:r>
    </w:p>
    <w:p w:rsidR="00A213B0" w:rsidRDefault="00A213B0" w:rsidP="00D45DE1">
      <w:pPr>
        <w:pStyle w:val="Listparagraf"/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Pe primul diapozitiv al prezentării adăugaţi muzică folosind Inserare→Sunet →Sunet din fişierul…  Puteţi alege ca muzica să înceapă în mod automat odată cu prezentarea sau la </w:t>
      </w:r>
      <w:proofErr w:type="spellStart"/>
      <w:r>
        <w:rPr>
          <w:lang w:val="ro-RO"/>
        </w:rPr>
        <w:t>click.Vizualizaţi</w:t>
      </w:r>
      <w:proofErr w:type="spellEnd"/>
      <w:r>
        <w:rPr>
          <w:lang w:val="ro-RO"/>
        </w:rPr>
        <w:t xml:space="preserve"> cu F5 prezentarea. Veţi observa că atunci când se trece la alt diapozitiv se va opri muzica.</w:t>
      </w:r>
    </w:p>
    <w:p w:rsidR="003D4862" w:rsidRDefault="003D4862" w:rsidP="00D45DE1">
      <w:pPr>
        <w:pStyle w:val="Listparagraf"/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>Modificaţi opţiunile efectului de sunet adăugat (a melodiei adăugate) astfel încât se va auzi pe parcursul întregii prezentări. Folosiţi indicaţiile de mai jos:</w:t>
      </w:r>
    </w:p>
    <w:p w:rsidR="003D4862" w:rsidRDefault="003D4862" w:rsidP="00A8101B">
      <w:pPr>
        <w:spacing w:after="0" w:line="240" w:lineRule="auto"/>
        <w:ind w:left="360"/>
        <w:jc w:val="both"/>
        <w:rPr>
          <w:lang w:val="ro-RO"/>
        </w:rPr>
      </w:pPr>
      <w:r>
        <w:rPr>
          <w:lang w:val="ro-RO"/>
        </w:rPr>
        <w:t xml:space="preserve">Pentru ca muzica sa se </w:t>
      </w:r>
      <w:proofErr w:type="spellStart"/>
      <w:r>
        <w:rPr>
          <w:lang w:val="ro-RO"/>
        </w:rPr>
        <w:t>auda</w:t>
      </w:r>
      <w:proofErr w:type="spellEnd"/>
      <w:r>
        <w:rPr>
          <w:lang w:val="ro-RO"/>
        </w:rPr>
        <w:t xml:space="preserve"> pe parcursul </w:t>
      </w:r>
      <w:proofErr w:type="spellStart"/>
      <w:r>
        <w:rPr>
          <w:lang w:val="ro-RO"/>
        </w:rPr>
        <w:t>intregii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prezentari</w:t>
      </w:r>
      <w:proofErr w:type="spellEnd"/>
      <w:r>
        <w:rPr>
          <w:lang w:val="ro-RO"/>
        </w:rPr>
        <w:t xml:space="preserve">, </w:t>
      </w:r>
      <w:r w:rsidR="007A0534">
        <w:rPr>
          <w:lang w:val="ro-RO"/>
        </w:rPr>
        <w:t xml:space="preserve">va trebui să deschideţi fereastra de animaţie particularizată (din </w:t>
      </w:r>
      <w:proofErr w:type="spellStart"/>
      <w:r w:rsidR="007A0534">
        <w:rPr>
          <w:lang w:val="ro-RO"/>
        </w:rPr>
        <w:t>tabul</w:t>
      </w:r>
      <w:proofErr w:type="spellEnd"/>
      <w:r w:rsidR="007A0534">
        <w:rPr>
          <w:lang w:val="ro-RO"/>
        </w:rPr>
        <w:t xml:space="preserve"> Animaţii alegeţi butonul Animaţie particularizată). </w:t>
      </w:r>
      <w:r>
        <w:rPr>
          <w:lang w:val="ro-RO"/>
        </w:rPr>
        <w:t xml:space="preserve"> In panoul </w:t>
      </w:r>
      <w:r w:rsidR="007A0534">
        <w:rPr>
          <w:lang w:val="ro-RO"/>
        </w:rPr>
        <w:t xml:space="preserve">Animaţie particularizată, selectaţi efectul care are denumirea melodiei adăugate şi </w:t>
      </w:r>
      <w:proofErr w:type="spellStart"/>
      <w:r w:rsidR="007A0534">
        <w:rPr>
          <w:lang w:val="ro-RO"/>
        </w:rPr>
        <w:t>a</w:t>
      </w:r>
      <w:r>
        <w:rPr>
          <w:lang w:val="ro-RO"/>
        </w:rPr>
        <w:t>legeti</w:t>
      </w:r>
      <w:proofErr w:type="spellEnd"/>
      <w:r>
        <w:rPr>
          <w:lang w:val="ro-RO"/>
        </w:rPr>
        <w:t xml:space="preserve"> </w:t>
      </w:r>
      <w:r w:rsidR="007A0534">
        <w:rPr>
          <w:lang w:val="ro-RO"/>
        </w:rPr>
        <w:t>Opţiuni efect.. (</w:t>
      </w:r>
      <w:proofErr w:type="spellStart"/>
      <w:r>
        <w:rPr>
          <w:lang w:val="ro-RO"/>
        </w:rPr>
        <w:t>Effect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Options</w:t>
      </w:r>
      <w:proofErr w:type="spellEnd"/>
      <w:r>
        <w:rPr>
          <w:lang w:val="ro-RO"/>
        </w:rPr>
        <w:t>...</w:t>
      </w:r>
      <w:r w:rsidR="007A0534">
        <w:rPr>
          <w:lang w:val="ro-RO"/>
        </w:rPr>
        <w:t>)</w:t>
      </w:r>
    </w:p>
    <w:p w:rsidR="003D4862" w:rsidRDefault="003D4862" w:rsidP="00A8101B">
      <w:pPr>
        <w:ind w:left="360"/>
        <w:jc w:val="both"/>
        <w:rPr>
          <w:lang w:val="ro-RO"/>
        </w:rPr>
      </w:pPr>
      <w:r w:rsidRPr="003D4862">
        <w:rPr>
          <w:lang w:val="ro-RO"/>
        </w:rPr>
        <w:t xml:space="preserve">In  fereastra care apare </w:t>
      </w:r>
      <w:proofErr w:type="spellStart"/>
      <w:r w:rsidRPr="003D4862">
        <w:rPr>
          <w:lang w:val="ro-RO"/>
        </w:rPr>
        <w:t>puteti</w:t>
      </w:r>
      <w:proofErr w:type="spellEnd"/>
      <w:r w:rsidRPr="003D4862">
        <w:rPr>
          <w:lang w:val="ro-RO"/>
        </w:rPr>
        <w:t xml:space="preserve"> sa </w:t>
      </w:r>
      <w:proofErr w:type="spellStart"/>
      <w:r w:rsidRPr="003D4862">
        <w:rPr>
          <w:lang w:val="ro-RO"/>
        </w:rPr>
        <w:t>alegeti</w:t>
      </w:r>
      <w:proofErr w:type="spellEnd"/>
      <w:r w:rsidRPr="003D4862">
        <w:rPr>
          <w:lang w:val="ro-RO"/>
        </w:rPr>
        <w:t xml:space="preserve"> </w:t>
      </w:r>
      <w:proofErr w:type="spellStart"/>
      <w:r w:rsidRPr="003D4862">
        <w:rPr>
          <w:lang w:val="ro-RO"/>
        </w:rPr>
        <w:t>dupa</w:t>
      </w:r>
      <w:proofErr w:type="spellEnd"/>
      <w:r w:rsidRPr="003D4862">
        <w:rPr>
          <w:lang w:val="ro-RO"/>
        </w:rPr>
        <w:t xml:space="preserve"> cate diapozitive se va opri muzica, daca </w:t>
      </w:r>
      <w:proofErr w:type="spellStart"/>
      <w:r w:rsidRPr="003D4862">
        <w:rPr>
          <w:lang w:val="ro-RO"/>
        </w:rPr>
        <w:t>alegeti</w:t>
      </w:r>
      <w:proofErr w:type="spellEnd"/>
      <w:r w:rsidRPr="003D4862">
        <w:rPr>
          <w:lang w:val="ro-RO"/>
        </w:rPr>
        <w:t xml:space="preserve"> la </w:t>
      </w:r>
      <w:r w:rsidR="007A0534">
        <w:rPr>
          <w:lang w:val="ro-RO"/>
        </w:rPr>
        <w:t>Oprire redare</w:t>
      </w:r>
      <w:r w:rsidRPr="003D4862">
        <w:rPr>
          <w:lang w:val="ro-RO"/>
        </w:rPr>
        <w:t xml:space="preserve"> butonul </w:t>
      </w:r>
      <w:r w:rsidR="007A0534">
        <w:rPr>
          <w:lang w:val="ro-RO"/>
        </w:rPr>
        <w:t>După</w:t>
      </w:r>
      <w:r w:rsidRPr="003D4862">
        <w:rPr>
          <w:lang w:val="ro-RO"/>
        </w:rPr>
        <w:t xml:space="preserve">.. si </w:t>
      </w:r>
      <w:proofErr w:type="spellStart"/>
      <w:r w:rsidRPr="003D4862">
        <w:rPr>
          <w:lang w:val="ro-RO"/>
        </w:rPr>
        <w:t>selectati</w:t>
      </w:r>
      <w:proofErr w:type="spellEnd"/>
      <w:r w:rsidRPr="003D4862">
        <w:rPr>
          <w:lang w:val="ro-RO"/>
        </w:rPr>
        <w:t xml:space="preserve"> din lista </w:t>
      </w:r>
      <w:proofErr w:type="spellStart"/>
      <w:r w:rsidRPr="003D4862">
        <w:rPr>
          <w:lang w:val="ro-RO"/>
        </w:rPr>
        <w:t>numarul</w:t>
      </w:r>
      <w:proofErr w:type="spellEnd"/>
      <w:r w:rsidRPr="003D4862">
        <w:rPr>
          <w:lang w:val="ro-RO"/>
        </w:rPr>
        <w:t xml:space="preserve"> dorit (daca </w:t>
      </w:r>
      <w:proofErr w:type="spellStart"/>
      <w:r w:rsidRPr="003D4862">
        <w:rPr>
          <w:lang w:val="ro-RO"/>
        </w:rPr>
        <w:t>doriti</w:t>
      </w:r>
      <w:proofErr w:type="spellEnd"/>
      <w:r w:rsidRPr="003D4862">
        <w:rPr>
          <w:lang w:val="ro-RO"/>
        </w:rPr>
        <w:t xml:space="preserve"> ca muzica sa se </w:t>
      </w:r>
      <w:proofErr w:type="spellStart"/>
      <w:r w:rsidRPr="003D4862">
        <w:rPr>
          <w:lang w:val="ro-RO"/>
        </w:rPr>
        <w:t>auda</w:t>
      </w:r>
      <w:proofErr w:type="spellEnd"/>
      <w:r w:rsidRPr="003D4862">
        <w:rPr>
          <w:lang w:val="ro-RO"/>
        </w:rPr>
        <w:t xml:space="preserve"> pe parcursul </w:t>
      </w:r>
      <w:proofErr w:type="spellStart"/>
      <w:r w:rsidRPr="003D4862">
        <w:rPr>
          <w:lang w:val="ro-RO"/>
        </w:rPr>
        <w:t>intregii</w:t>
      </w:r>
      <w:proofErr w:type="spellEnd"/>
      <w:r w:rsidRPr="003D4862">
        <w:rPr>
          <w:lang w:val="ro-RO"/>
        </w:rPr>
        <w:t xml:space="preserve"> </w:t>
      </w:r>
      <w:proofErr w:type="spellStart"/>
      <w:r w:rsidRPr="003D4862">
        <w:rPr>
          <w:lang w:val="ro-RO"/>
        </w:rPr>
        <w:t>prezentari</w:t>
      </w:r>
      <w:proofErr w:type="spellEnd"/>
      <w:r w:rsidRPr="003D4862">
        <w:rPr>
          <w:lang w:val="ro-RO"/>
        </w:rPr>
        <w:t xml:space="preserve"> atunci </w:t>
      </w:r>
      <w:proofErr w:type="spellStart"/>
      <w:r w:rsidRPr="003D4862">
        <w:rPr>
          <w:lang w:val="ro-RO"/>
        </w:rPr>
        <w:t>veti</w:t>
      </w:r>
      <w:proofErr w:type="spellEnd"/>
      <w:r w:rsidRPr="003D4862">
        <w:rPr>
          <w:lang w:val="ro-RO"/>
        </w:rPr>
        <w:t xml:space="preserve"> alege </w:t>
      </w:r>
      <w:proofErr w:type="spellStart"/>
      <w:r w:rsidRPr="003D4862">
        <w:rPr>
          <w:lang w:val="ro-RO"/>
        </w:rPr>
        <w:t>numarul</w:t>
      </w:r>
      <w:proofErr w:type="spellEnd"/>
      <w:r w:rsidRPr="003D4862">
        <w:rPr>
          <w:lang w:val="ro-RO"/>
        </w:rPr>
        <w:t xml:space="preserve"> total de diapozitive pe care le </w:t>
      </w:r>
      <w:proofErr w:type="spellStart"/>
      <w:r w:rsidRPr="003D4862">
        <w:rPr>
          <w:lang w:val="ro-RO"/>
        </w:rPr>
        <w:t>contine</w:t>
      </w:r>
      <w:proofErr w:type="spellEnd"/>
      <w:r w:rsidRPr="003D4862">
        <w:rPr>
          <w:lang w:val="ro-RO"/>
        </w:rPr>
        <w:t xml:space="preserve"> prezentarea</w:t>
      </w:r>
      <w:r w:rsidR="007A0534">
        <w:rPr>
          <w:lang w:val="ro-RO"/>
        </w:rPr>
        <w:t xml:space="preserve"> sau un nr mai mare</w:t>
      </w:r>
      <w:r w:rsidRPr="003D4862">
        <w:rPr>
          <w:lang w:val="ro-RO"/>
        </w:rPr>
        <w:t xml:space="preserve">). </w:t>
      </w:r>
      <w:r w:rsidR="007A0534">
        <w:rPr>
          <w:lang w:val="ro-RO"/>
        </w:rPr>
        <w:t>P</w:t>
      </w:r>
      <w:r w:rsidRPr="003D4862">
        <w:rPr>
          <w:lang w:val="ro-RO"/>
        </w:rPr>
        <w:t xml:space="preserve">e durata </w:t>
      </w:r>
      <w:proofErr w:type="spellStart"/>
      <w:r w:rsidRPr="003D4862">
        <w:rPr>
          <w:lang w:val="ro-RO"/>
        </w:rPr>
        <w:t>prezentarii</w:t>
      </w:r>
      <w:proofErr w:type="spellEnd"/>
      <w:r w:rsidRPr="003D4862">
        <w:rPr>
          <w:lang w:val="ro-RO"/>
        </w:rPr>
        <w:t xml:space="preserve"> </w:t>
      </w:r>
      <w:proofErr w:type="spellStart"/>
      <w:r w:rsidRPr="003D4862">
        <w:rPr>
          <w:lang w:val="ro-RO"/>
        </w:rPr>
        <w:t>puteti</w:t>
      </w:r>
      <w:proofErr w:type="spellEnd"/>
      <w:r w:rsidRPr="003D4862">
        <w:rPr>
          <w:lang w:val="ro-RO"/>
        </w:rPr>
        <w:t xml:space="preserve"> alege mai multe melodii.</w:t>
      </w:r>
      <w:r w:rsidR="007A0534">
        <w:rPr>
          <w:lang w:val="ro-RO"/>
        </w:rPr>
        <w:t xml:space="preserve"> Veţi avea grijă de pe ce diapozitiv încep şi după câte diapozitive se termină.</w:t>
      </w:r>
      <w:r w:rsidRPr="003D4862">
        <w:rPr>
          <w:lang w:val="ro-RO"/>
        </w:rPr>
        <w:t xml:space="preserve"> </w:t>
      </w:r>
    </w:p>
    <w:p w:rsidR="00D45DE1" w:rsidRPr="00961EE1" w:rsidRDefault="00A213B0" w:rsidP="00D45DE1">
      <w:pPr>
        <w:pStyle w:val="Listparagraf"/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 Folosind Instrumente sunet, </w:t>
      </w:r>
      <w:r w:rsidR="007A0534">
        <w:rPr>
          <w:lang w:val="ro-RO"/>
        </w:rPr>
        <w:t xml:space="preserve">reglaţi volumul de expunere diapozitive la Minim şi </w:t>
      </w:r>
      <w:r w:rsidR="00A8101B">
        <w:rPr>
          <w:lang w:val="ro-RO"/>
        </w:rPr>
        <w:t xml:space="preserve">ascundeţi pictograma pentru sunet în timpul prezentării ( Aceste opţiuni pot fi modificate şi din fereastra Animaţie particularizată →Opţiuni efect). </w:t>
      </w:r>
    </w:p>
    <w:p w:rsidR="004D13A2" w:rsidRDefault="004D13A2" w:rsidP="007311B5">
      <w:pPr>
        <w:pStyle w:val="Listparagraf"/>
        <w:jc w:val="both"/>
      </w:pPr>
    </w:p>
    <w:sectPr w:rsidR="004D13A2" w:rsidSect="00A8101B">
      <w:footerReference w:type="default" r:id="rId8"/>
      <w:pgSz w:w="12240" w:h="15840"/>
      <w:pgMar w:top="450" w:right="630" w:bottom="36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9CD" w:rsidRDefault="00DF39CD" w:rsidP="007122CE">
      <w:pPr>
        <w:spacing w:after="0" w:line="240" w:lineRule="auto"/>
      </w:pPr>
      <w:r>
        <w:separator/>
      </w:r>
    </w:p>
  </w:endnote>
  <w:endnote w:type="continuationSeparator" w:id="0">
    <w:p w:rsidR="00DF39CD" w:rsidRDefault="00DF39CD" w:rsidP="0071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2CE" w:rsidRPr="007122CE" w:rsidRDefault="007122CE">
    <w:pPr>
      <w:pStyle w:val="Subsol"/>
      <w:rPr>
        <w:lang w:val="ro-RO"/>
      </w:rPr>
    </w:pPr>
    <w:r>
      <w:rPr>
        <w:lang w:val="ro-RO"/>
      </w:rPr>
      <w:t>PowerPoint – Fişe de lucru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9CD" w:rsidRDefault="00DF39CD" w:rsidP="007122CE">
      <w:pPr>
        <w:spacing w:after="0" w:line="240" w:lineRule="auto"/>
      </w:pPr>
      <w:r>
        <w:separator/>
      </w:r>
    </w:p>
  </w:footnote>
  <w:footnote w:type="continuationSeparator" w:id="0">
    <w:p w:rsidR="00DF39CD" w:rsidRDefault="00DF39CD" w:rsidP="007122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531D"/>
    <w:multiLevelType w:val="hybridMultilevel"/>
    <w:tmpl w:val="ACF84544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0A7E32CB"/>
    <w:multiLevelType w:val="hybridMultilevel"/>
    <w:tmpl w:val="A606E01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7C23351"/>
    <w:multiLevelType w:val="hybridMultilevel"/>
    <w:tmpl w:val="70CCD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71F79"/>
    <w:multiLevelType w:val="hybridMultilevel"/>
    <w:tmpl w:val="4A3A082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25CF2810"/>
    <w:multiLevelType w:val="hybridMultilevel"/>
    <w:tmpl w:val="5C84AC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5CB4F0E"/>
    <w:multiLevelType w:val="hybridMultilevel"/>
    <w:tmpl w:val="30CA2C12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5EDF5C7E"/>
    <w:multiLevelType w:val="hybridMultilevel"/>
    <w:tmpl w:val="0D2A87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E06C47"/>
    <w:multiLevelType w:val="hybridMultilevel"/>
    <w:tmpl w:val="48229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372146"/>
    <w:multiLevelType w:val="hybridMultilevel"/>
    <w:tmpl w:val="CA0E3192"/>
    <w:lvl w:ilvl="0" w:tplc="19808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D46BBF"/>
    <w:multiLevelType w:val="hybridMultilevel"/>
    <w:tmpl w:val="A2CAB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B681B33"/>
    <w:multiLevelType w:val="hybridMultilevel"/>
    <w:tmpl w:val="6644D5AE"/>
    <w:lvl w:ilvl="0" w:tplc="B4409F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9"/>
  </w:num>
  <w:num w:numId="7">
    <w:abstractNumId w:val="4"/>
  </w:num>
  <w:num w:numId="8">
    <w:abstractNumId w:val="1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E0C"/>
    <w:rsid w:val="00006257"/>
    <w:rsid w:val="00013524"/>
    <w:rsid w:val="0002680C"/>
    <w:rsid w:val="00033F30"/>
    <w:rsid w:val="00046D5C"/>
    <w:rsid w:val="00083EB9"/>
    <w:rsid w:val="00087A01"/>
    <w:rsid w:val="001E4E0C"/>
    <w:rsid w:val="001F122B"/>
    <w:rsid w:val="002727D6"/>
    <w:rsid w:val="00283728"/>
    <w:rsid w:val="00287775"/>
    <w:rsid w:val="002D255C"/>
    <w:rsid w:val="003251CA"/>
    <w:rsid w:val="00344BF0"/>
    <w:rsid w:val="00382699"/>
    <w:rsid w:val="00393052"/>
    <w:rsid w:val="003D4862"/>
    <w:rsid w:val="0041669A"/>
    <w:rsid w:val="00440CD3"/>
    <w:rsid w:val="00471797"/>
    <w:rsid w:val="00472D05"/>
    <w:rsid w:val="004B554C"/>
    <w:rsid w:val="004D13A2"/>
    <w:rsid w:val="005220D1"/>
    <w:rsid w:val="005615BC"/>
    <w:rsid w:val="0057354C"/>
    <w:rsid w:val="005E79C8"/>
    <w:rsid w:val="005F6295"/>
    <w:rsid w:val="0062307A"/>
    <w:rsid w:val="006A2818"/>
    <w:rsid w:val="00707486"/>
    <w:rsid w:val="007122CE"/>
    <w:rsid w:val="007311B5"/>
    <w:rsid w:val="007402B4"/>
    <w:rsid w:val="00770437"/>
    <w:rsid w:val="007A0534"/>
    <w:rsid w:val="007A44BE"/>
    <w:rsid w:val="007B75FF"/>
    <w:rsid w:val="007E63C6"/>
    <w:rsid w:val="0082585F"/>
    <w:rsid w:val="0085250E"/>
    <w:rsid w:val="00890B8B"/>
    <w:rsid w:val="008923DA"/>
    <w:rsid w:val="008D7EAB"/>
    <w:rsid w:val="008E3888"/>
    <w:rsid w:val="00961EE1"/>
    <w:rsid w:val="009816A3"/>
    <w:rsid w:val="009B28D7"/>
    <w:rsid w:val="009D3E7F"/>
    <w:rsid w:val="00A10A4A"/>
    <w:rsid w:val="00A213B0"/>
    <w:rsid w:val="00A2514D"/>
    <w:rsid w:val="00A8101B"/>
    <w:rsid w:val="00A9787E"/>
    <w:rsid w:val="00AA463A"/>
    <w:rsid w:val="00AB749F"/>
    <w:rsid w:val="00AF084B"/>
    <w:rsid w:val="00B154E4"/>
    <w:rsid w:val="00B30F3D"/>
    <w:rsid w:val="00B642B8"/>
    <w:rsid w:val="00BA0497"/>
    <w:rsid w:val="00BB691C"/>
    <w:rsid w:val="00BE04A1"/>
    <w:rsid w:val="00BF7B99"/>
    <w:rsid w:val="00C41C45"/>
    <w:rsid w:val="00C91DDC"/>
    <w:rsid w:val="00C927F7"/>
    <w:rsid w:val="00C92E90"/>
    <w:rsid w:val="00C933DC"/>
    <w:rsid w:val="00CB4DEC"/>
    <w:rsid w:val="00D05BD9"/>
    <w:rsid w:val="00D150B0"/>
    <w:rsid w:val="00D26D00"/>
    <w:rsid w:val="00D34A5D"/>
    <w:rsid w:val="00D35C13"/>
    <w:rsid w:val="00D45DE1"/>
    <w:rsid w:val="00D71497"/>
    <w:rsid w:val="00DB422C"/>
    <w:rsid w:val="00DC1864"/>
    <w:rsid w:val="00DD1516"/>
    <w:rsid w:val="00DF39CD"/>
    <w:rsid w:val="00DF7117"/>
    <w:rsid w:val="00E04E6D"/>
    <w:rsid w:val="00E52911"/>
    <w:rsid w:val="00E7529B"/>
    <w:rsid w:val="00F1357A"/>
    <w:rsid w:val="00F6381C"/>
    <w:rsid w:val="00F77FE5"/>
    <w:rsid w:val="00F878F5"/>
    <w:rsid w:val="00F9091A"/>
    <w:rsid w:val="00F95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91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4E0C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D35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35C13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7122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7122CE"/>
  </w:style>
  <w:style w:type="paragraph" w:styleId="Subsol">
    <w:name w:val="footer"/>
    <w:basedOn w:val="Normal"/>
    <w:link w:val="SubsolCaracter"/>
    <w:uiPriority w:val="99"/>
    <w:semiHidden/>
    <w:unhideWhenUsed/>
    <w:rsid w:val="007122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7122CE"/>
  </w:style>
  <w:style w:type="character" w:styleId="Hyperlink">
    <w:name w:val="Hyperlink"/>
    <w:basedOn w:val="Fontdeparagrafimplicit"/>
    <w:uiPriority w:val="99"/>
    <w:unhideWhenUsed/>
    <w:rsid w:val="00083EB9"/>
    <w:rPr>
      <w:color w:val="0000FF" w:themeColor="hyperlink"/>
      <w:u w:val="single"/>
    </w:rPr>
  </w:style>
  <w:style w:type="character" w:styleId="Textsubstituent">
    <w:name w:val="Placeholder Text"/>
    <w:basedOn w:val="Fontdeparagrafimplicit"/>
    <w:uiPriority w:val="99"/>
    <w:semiHidden/>
    <w:rsid w:val="00A213B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tlearning.r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</dc:creator>
  <cp:keywords/>
  <dc:description/>
  <cp:lastModifiedBy>Raluca</cp:lastModifiedBy>
  <cp:revision>51</cp:revision>
  <cp:lastPrinted>2010-10-18T19:32:00Z</cp:lastPrinted>
  <dcterms:created xsi:type="dcterms:W3CDTF">2010-10-11T09:59:00Z</dcterms:created>
  <dcterms:modified xsi:type="dcterms:W3CDTF">2010-10-25T13:25:00Z</dcterms:modified>
</cp:coreProperties>
</file>